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B5" w:rsidRDefault="00607E52" w:rsidP="001161B5">
      <w:pPr>
        <w:spacing w:after="450" w:line="450" w:lineRule="atLeast"/>
        <w:textAlignment w:val="baseline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42"/>
          <w:szCs w:val="42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kern w:val="36"/>
          <w:sz w:val="42"/>
          <w:szCs w:val="42"/>
          <w:lang w:eastAsia="ru-RU"/>
        </w:rPr>
        <w:t>«</w:t>
      </w:r>
      <w:r w:rsidR="001161B5" w:rsidRPr="001161B5">
        <w:rPr>
          <w:rFonts w:ascii="&amp;quot" w:eastAsia="Times New Roman" w:hAnsi="&amp;quot" w:cs="Times New Roman"/>
          <w:b/>
          <w:bCs/>
          <w:color w:val="000000"/>
          <w:kern w:val="36"/>
          <w:sz w:val="42"/>
          <w:szCs w:val="42"/>
          <w:lang w:eastAsia="ru-RU"/>
        </w:rPr>
        <w:t>Энтеробиоз: как выявить и быстро вылечить</w:t>
      </w:r>
      <w:r>
        <w:rPr>
          <w:rFonts w:ascii="&amp;quot" w:eastAsia="Times New Roman" w:hAnsi="&amp;quot" w:cs="Times New Roman"/>
          <w:b/>
          <w:bCs/>
          <w:color w:val="000000"/>
          <w:kern w:val="36"/>
          <w:sz w:val="42"/>
          <w:szCs w:val="42"/>
          <w:lang w:eastAsia="ru-RU"/>
        </w:rPr>
        <w:t>»</w:t>
      </w:r>
    </w:p>
    <w:p w:rsidR="00607E52" w:rsidRPr="00607E52" w:rsidRDefault="00607E52" w:rsidP="00607E52">
      <w:pPr>
        <w:spacing w:after="450" w:line="450" w:lineRule="atLeast"/>
        <w:jc w:val="right"/>
        <w:textAlignment w:val="baseline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07E52">
        <w:rPr>
          <w:rFonts w:ascii="&amp;quot" w:eastAsia="Times New Roman" w:hAnsi="&amp;quot" w:cs="Times New Roman" w:hint="eastAsia"/>
          <w:b/>
          <w:bCs/>
          <w:color w:val="000000"/>
          <w:kern w:val="36"/>
          <w:sz w:val="32"/>
          <w:szCs w:val="32"/>
          <w:lang w:eastAsia="ru-RU"/>
        </w:rPr>
        <w:t>П</w:t>
      </w:r>
      <w:r w:rsidRPr="00607E52">
        <w:rPr>
          <w:rFonts w:ascii="&amp;quot" w:eastAsia="Times New Roman" w:hAnsi="&amp;quot" w:cs="Times New Roman"/>
          <w:b/>
          <w:bCs/>
          <w:color w:val="000000"/>
          <w:kern w:val="36"/>
          <w:sz w:val="32"/>
          <w:szCs w:val="32"/>
          <w:lang w:eastAsia="ru-RU"/>
        </w:rPr>
        <w:t>одготовила</w:t>
      </w:r>
      <w:r>
        <w:rPr>
          <w:rFonts w:ascii="&amp;quot" w:eastAsia="Times New Roman" w:hAnsi="&amp;quot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: </w:t>
      </w:r>
      <w:proofErr w:type="spellStart"/>
      <w:r>
        <w:rPr>
          <w:rFonts w:ascii="&amp;quot" w:eastAsia="Times New Roman" w:hAnsi="&amp;quot" w:cs="Times New Roman"/>
          <w:b/>
          <w:bCs/>
          <w:color w:val="000000"/>
          <w:kern w:val="36"/>
          <w:sz w:val="32"/>
          <w:szCs w:val="32"/>
          <w:lang w:eastAsia="ru-RU"/>
        </w:rPr>
        <w:t>Берлибекова</w:t>
      </w:r>
      <w:proofErr w:type="spellEnd"/>
      <w:r>
        <w:rPr>
          <w:rFonts w:ascii="&amp;quot" w:eastAsia="Times New Roman" w:hAnsi="&amp;quot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А.К.</w:t>
      </w:r>
      <w:r w:rsidRPr="00607E52">
        <w:rPr>
          <w:rFonts w:ascii="&amp;quot" w:eastAsia="Times New Roman" w:hAnsi="&amp;quot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медсестра</w:t>
      </w:r>
      <w:r>
        <w:rPr>
          <w:rFonts w:ascii="&amp;quot" w:eastAsia="Times New Roman" w:hAnsi="&amp;quot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д/</w:t>
      </w:r>
      <w:proofErr w:type="gramStart"/>
      <w:r>
        <w:rPr>
          <w:rFonts w:ascii="&amp;quot" w:eastAsia="Times New Roman" w:hAnsi="&amp;quot" w:cs="Times New Roman"/>
          <w:b/>
          <w:bCs/>
          <w:color w:val="000000"/>
          <w:kern w:val="36"/>
          <w:sz w:val="32"/>
          <w:szCs w:val="32"/>
          <w:lang w:eastAsia="ru-RU"/>
        </w:rPr>
        <w:t>с</w:t>
      </w:r>
      <w:proofErr w:type="gramEnd"/>
    </w:p>
    <w:p w:rsidR="001161B5" w:rsidRPr="001161B5" w:rsidRDefault="001161B5" w:rsidP="001161B5">
      <w:pPr>
        <w:spacing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Энтеробиоз — это высоко контагиозный гельминтоз, поражающий ЖКТ человека. Проявляется зудом в области ануса, проблемами с пищеварением и невротическими расстройствами. </w:t>
      </w:r>
      <w:r w:rsidRPr="001161B5">
        <w:rPr>
          <w:rFonts w:ascii="&amp;quot" w:eastAsia="Times New Roman" w:hAnsi="&amp;quot" w:cs="Times New Roman"/>
          <w:noProof/>
          <w:color w:val="3C454F"/>
          <w:sz w:val="28"/>
          <w:szCs w:val="28"/>
          <w:lang w:eastAsia="ru-RU"/>
        </w:rPr>
        <w:drawing>
          <wp:inline distT="0" distB="0" distL="0" distR="0" wp14:anchorId="7D3B954D" wp14:editId="71DB9525">
            <wp:extent cx="5715000" cy="3810000"/>
            <wp:effectExtent l="19050" t="0" r="0" b="0"/>
            <wp:docPr id="1" name="Рисунок 1" descr="энтероби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теробиоз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1B5" w:rsidRPr="001161B5" w:rsidRDefault="001161B5" w:rsidP="001161B5">
      <w:pPr>
        <w:spacing w:after="0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i/>
          <w:iCs/>
          <w:color w:val="95A5A6"/>
          <w:sz w:val="28"/>
          <w:szCs w:val="28"/>
          <w:lang w:eastAsia="ru-RU"/>
        </w:rPr>
        <w:t>Оглавление:</w:t>
      </w: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 </w:t>
      </w:r>
    </w:p>
    <w:p w:rsidR="001161B5" w:rsidRPr="001161B5" w:rsidRDefault="00607E52" w:rsidP="001161B5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hyperlink r:id="rId7" w:anchor="h2_1" w:history="1">
        <w:r w:rsidR="001161B5" w:rsidRPr="001161B5">
          <w:rPr>
            <w:rFonts w:ascii="&amp;quot" w:eastAsia="Times New Roman" w:hAnsi="&amp;quot" w:cs="Times New Roman"/>
            <w:color w:val="D94800"/>
            <w:sz w:val="28"/>
            <w:szCs w:val="28"/>
            <w:u w:val="single"/>
            <w:lang w:eastAsia="ru-RU"/>
          </w:rPr>
          <w:t>Возбудитель</w:t>
        </w:r>
      </w:hyperlink>
    </w:p>
    <w:p w:rsidR="001161B5" w:rsidRPr="001161B5" w:rsidRDefault="00607E52" w:rsidP="001161B5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hyperlink r:id="rId8" w:anchor="h2_2" w:history="1">
        <w:r w:rsidR="001161B5" w:rsidRPr="001161B5">
          <w:rPr>
            <w:rFonts w:ascii="&amp;quot" w:eastAsia="Times New Roman" w:hAnsi="&amp;quot" w:cs="Times New Roman"/>
            <w:color w:val="D94800"/>
            <w:sz w:val="28"/>
            <w:szCs w:val="28"/>
            <w:u w:val="single"/>
            <w:lang w:eastAsia="ru-RU"/>
          </w:rPr>
          <w:t>Чем опасен энтеробиоз</w:t>
        </w:r>
      </w:hyperlink>
    </w:p>
    <w:p w:rsidR="001161B5" w:rsidRPr="001161B5" w:rsidRDefault="00607E52" w:rsidP="001161B5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hyperlink r:id="rId9" w:anchor="h2_3" w:history="1">
        <w:r w:rsidR="001161B5" w:rsidRPr="001161B5">
          <w:rPr>
            <w:rFonts w:ascii="&amp;quot" w:eastAsia="Times New Roman" w:hAnsi="&amp;quot" w:cs="Times New Roman"/>
            <w:color w:val="D94800"/>
            <w:sz w:val="28"/>
            <w:szCs w:val="28"/>
            <w:u w:val="single"/>
            <w:lang w:eastAsia="ru-RU"/>
          </w:rPr>
          <w:t>Причины и пути заражения острицами</w:t>
        </w:r>
      </w:hyperlink>
    </w:p>
    <w:p w:rsidR="001161B5" w:rsidRPr="001161B5" w:rsidRDefault="00607E52" w:rsidP="001161B5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hyperlink r:id="rId10" w:anchor="h2_4" w:history="1">
        <w:r w:rsidR="001161B5" w:rsidRPr="001161B5">
          <w:rPr>
            <w:rFonts w:ascii="&amp;quot" w:eastAsia="Times New Roman" w:hAnsi="&amp;quot" w:cs="Times New Roman"/>
            <w:color w:val="D94800"/>
            <w:sz w:val="28"/>
            <w:szCs w:val="28"/>
            <w:u w:val="single"/>
            <w:lang w:eastAsia="ru-RU"/>
          </w:rPr>
          <w:t>Симптомы энтеробиоза</w:t>
        </w:r>
      </w:hyperlink>
    </w:p>
    <w:p w:rsidR="001161B5" w:rsidRPr="001161B5" w:rsidRDefault="00607E52" w:rsidP="001161B5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hyperlink r:id="rId11" w:anchor="h2_5" w:history="1">
        <w:r w:rsidR="001161B5" w:rsidRPr="001161B5">
          <w:rPr>
            <w:rFonts w:ascii="&amp;quot" w:eastAsia="Times New Roman" w:hAnsi="&amp;quot" w:cs="Times New Roman"/>
            <w:color w:val="D94800"/>
            <w:sz w:val="28"/>
            <w:szCs w:val="28"/>
            <w:u w:val="single"/>
            <w:lang w:eastAsia="ru-RU"/>
          </w:rPr>
          <w:t>К какому врачу обращаться при заражении острицами</w:t>
        </w:r>
      </w:hyperlink>
    </w:p>
    <w:p w:rsidR="001161B5" w:rsidRPr="001161B5" w:rsidRDefault="00607E52" w:rsidP="001161B5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hyperlink r:id="rId12" w:anchor="h2_6" w:history="1">
        <w:r w:rsidR="001161B5" w:rsidRPr="001161B5">
          <w:rPr>
            <w:rFonts w:ascii="&amp;quot" w:eastAsia="Times New Roman" w:hAnsi="&amp;quot" w:cs="Times New Roman"/>
            <w:color w:val="D94800"/>
            <w:sz w:val="28"/>
            <w:szCs w:val="28"/>
            <w:u w:val="single"/>
            <w:lang w:eastAsia="ru-RU"/>
          </w:rPr>
          <w:t>Диагностика остриц</w:t>
        </w:r>
      </w:hyperlink>
    </w:p>
    <w:p w:rsidR="001161B5" w:rsidRPr="001161B5" w:rsidRDefault="00607E52" w:rsidP="001161B5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hyperlink r:id="rId13" w:anchor="h2_7" w:history="1">
        <w:r w:rsidR="001161B5" w:rsidRPr="001161B5">
          <w:rPr>
            <w:rFonts w:ascii="&amp;quot" w:eastAsia="Times New Roman" w:hAnsi="&amp;quot" w:cs="Times New Roman"/>
            <w:color w:val="D94800"/>
            <w:sz w:val="28"/>
            <w:szCs w:val="28"/>
            <w:u w:val="single"/>
            <w:lang w:eastAsia="ru-RU"/>
          </w:rPr>
          <w:t>Лечение остриц</w:t>
        </w:r>
      </w:hyperlink>
    </w:p>
    <w:p w:rsidR="001161B5" w:rsidRPr="001161B5" w:rsidRDefault="00607E52" w:rsidP="001161B5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hyperlink r:id="rId14" w:anchor="h2_8" w:history="1">
        <w:r w:rsidR="001161B5" w:rsidRPr="001161B5">
          <w:rPr>
            <w:rFonts w:ascii="&amp;quot" w:eastAsia="Times New Roman" w:hAnsi="&amp;quot" w:cs="Times New Roman"/>
            <w:color w:val="D94800"/>
            <w:sz w:val="28"/>
            <w:szCs w:val="28"/>
            <w:u w:val="single"/>
            <w:lang w:eastAsia="ru-RU"/>
          </w:rPr>
          <w:t>Профилактика остриц</w:t>
        </w:r>
      </w:hyperlink>
    </w:p>
    <w:p w:rsidR="001161B5" w:rsidRPr="001161B5" w:rsidRDefault="00607E52" w:rsidP="001161B5">
      <w:pPr>
        <w:numPr>
          <w:ilvl w:val="0"/>
          <w:numId w:val="1"/>
        </w:numPr>
        <w:spacing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hyperlink r:id="rId15" w:anchor="h2_9" w:history="1">
        <w:r w:rsidR="001161B5" w:rsidRPr="001161B5">
          <w:rPr>
            <w:rFonts w:ascii="&amp;quot" w:eastAsia="Times New Roman" w:hAnsi="&amp;quot" w:cs="Times New Roman"/>
            <w:color w:val="D94800"/>
            <w:sz w:val="28"/>
            <w:szCs w:val="28"/>
            <w:u w:val="single"/>
            <w:lang w:eastAsia="ru-RU"/>
          </w:rPr>
          <w:t>Полезное видео про энтеробиоз</w:t>
        </w:r>
      </w:hyperlink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На сегодня это самое распространенное паразитическое заболевание. Встречается во всем мире, но активнее проявляется в странах с умеренным климатом. Поражает любые слои населения, в больших коллективах зараженн</w:t>
      </w:r>
      <w:r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ость энтеробиозом достигает 15%</w:t>
      </w:r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607E52">
        <w:rPr>
          <w:rFonts w:ascii="&amp;quot" w:eastAsia="Times New Roman" w:hAnsi="&amp;quot" w:cs="Times New Roman"/>
          <w:b/>
          <w:color w:val="3C454F"/>
          <w:sz w:val="28"/>
          <w:szCs w:val="28"/>
          <w:lang w:eastAsia="ru-RU"/>
        </w:rPr>
        <w:lastRenderedPageBreak/>
        <w:t xml:space="preserve">Что такое энтеробиоз и как возникает инвазия? </w:t>
      </w: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Этот гельминтоз всегда считали болезнью «грязных рук» и относились к нему несколько предвзято. Причиной, вероятнее всего, были не совсем «приличные» симптомы.</w:t>
      </w:r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Возбудитель энтеробиоза — </w:t>
      </w:r>
      <w:proofErr w:type="spellStart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Enterobius</w:t>
      </w:r>
      <w:proofErr w:type="spellEnd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 </w:t>
      </w:r>
      <w:proofErr w:type="spellStart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vermicularis</w:t>
      </w:r>
      <w:proofErr w:type="spellEnd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 или острица. Это белесовато-серый червь веретенообразной формы с прозрачным телом. Размеры гельминта не превышают 12 мм у самок и 5 мм у самцов. Живые острицы способны ползать и извиваться, особенно активны в ночное время. Паразитируют в месте перехода тонкой кишки в </w:t>
      </w:r>
      <w:proofErr w:type="gramStart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толстую</w:t>
      </w:r>
      <w:proofErr w:type="gramEnd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 и в червеобразном отростке человека.</w:t>
      </w:r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Яйца остриц овальные, бесцветные. </w:t>
      </w:r>
      <w:proofErr w:type="gramStart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Устойчивы к воздействию внешней среды, на воздухе сохраняют активность в течение 3–4 недель.</w:t>
      </w:r>
      <w:proofErr w:type="gramEnd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 Самкам остриц для размножения требуется кислород, поэтому они через анус выходят наружу, где и делают кладку, а затем погибают. Самцы теряют жизнеспособность еще раньше, немедленно после процесса спаривания. Таким образом, продолжительность существования остриц в организме хозяина не превышает 4 недель.</w:t>
      </w:r>
    </w:p>
    <w:p w:rsidR="001161B5" w:rsidRPr="001161B5" w:rsidRDefault="001161B5" w:rsidP="001161B5">
      <w:pPr>
        <w:spacing w:before="225" w:after="45" w:line="600" w:lineRule="atLeast"/>
        <w:textAlignment w:val="baseline"/>
        <w:outlineLvl w:val="1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Чем опасен энтеробиоз</w:t>
      </w:r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Острицы, прикрепляясь к стенкам кишечника и выделяя агрессивный секрет, повреждают слизистую с образованием плохо заживающих язв и многочисленных кровоизлияний. При глубокой перфорации тканей возможно появление воспаленных гранулем (узелков), состоящих из патологически разросшихся клеток с примесью крови и лимфы.</w:t>
      </w:r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Такие микротравмы, нанесенные острицами, приводят к болям в животе, развитию диспепсических расстройств, нарушению микрофлоры и дисбактериозу.</w:t>
      </w:r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Самка острицы, выползая наружу, может спровоцировать воспаление вульвы и слизистой оболочки влагалища у женщин, а проникнув в половые органы — вызвать эндометрит и другие гинекологические нарушения.</w:t>
      </w:r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Раздражение </w:t>
      </w:r>
      <w:proofErr w:type="spellStart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перианальной</w:t>
      </w:r>
      <w:proofErr w:type="spellEnd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 области секретом остриц приводит к появлению ссадин, болезненных трещин, нейродермита, экзематозной сыпи. При длительном воздействии гельминтов развивается невроз с депрессивным уклоном.</w:t>
      </w:r>
    </w:p>
    <w:p w:rsidR="001161B5" w:rsidRPr="001161B5" w:rsidRDefault="001161B5" w:rsidP="001161B5">
      <w:pPr>
        <w:spacing w:after="0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b/>
          <w:bCs/>
          <w:color w:val="3C454F"/>
          <w:sz w:val="28"/>
          <w:szCs w:val="28"/>
          <w:lang w:eastAsia="ru-RU"/>
        </w:rPr>
        <w:t>Присутствие остриц в ЖКТ способно вызвать различные осложнения гнойного характера:</w:t>
      </w:r>
    </w:p>
    <w:p w:rsidR="001161B5" w:rsidRPr="001161B5" w:rsidRDefault="001161B5" w:rsidP="001161B5">
      <w:pPr>
        <w:numPr>
          <w:ilvl w:val="0"/>
          <w:numId w:val="2"/>
        </w:numPr>
        <w:spacing w:after="15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острое поражение </w:t>
      </w:r>
      <w:proofErr w:type="spellStart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околоректальной</w:t>
      </w:r>
      <w:proofErr w:type="spellEnd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 клетчатки;</w:t>
      </w:r>
    </w:p>
    <w:p w:rsidR="001161B5" w:rsidRPr="001161B5" w:rsidRDefault="001161B5" w:rsidP="001161B5">
      <w:pPr>
        <w:numPr>
          <w:ilvl w:val="0"/>
          <w:numId w:val="2"/>
        </w:numPr>
        <w:spacing w:after="15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нарушение работы сфинктера (запирающих мышц ануса);</w:t>
      </w:r>
    </w:p>
    <w:p w:rsidR="001161B5" w:rsidRPr="001161B5" w:rsidRDefault="001161B5" w:rsidP="001161B5">
      <w:pPr>
        <w:numPr>
          <w:ilvl w:val="0"/>
          <w:numId w:val="2"/>
        </w:numPr>
        <w:spacing w:after="15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proofErr w:type="spellStart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энтеробиозную</w:t>
      </w:r>
      <w:proofErr w:type="spellEnd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 пиодермию;</w:t>
      </w:r>
    </w:p>
    <w:p w:rsidR="001161B5" w:rsidRPr="001161B5" w:rsidRDefault="001161B5" w:rsidP="001161B5">
      <w:pPr>
        <w:numPr>
          <w:ilvl w:val="0"/>
          <w:numId w:val="2"/>
        </w:numPr>
        <w:spacing w:after="15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воспаление брюшины малого таза;</w:t>
      </w:r>
    </w:p>
    <w:p w:rsidR="001161B5" w:rsidRPr="001161B5" w:rsidRDefault="001161B5" w:rsidP="001161B5">
      <w:pPr>
        <w:numPr>
          <w:ilvl w:val="0"/>
          <w:numId w:val="2"/>
        </w:numPr>
        <w:spacing w:after="15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застой каловых ма</w:t>
      </w:r>
      <w:proofErr w:type="gramStart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сс в сл</w:t>
      </w:r>
      <w:proofErr w:type="gramEnd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епой кишке.</w:t>
      </w:r>
    </w:p>
    <w:p w:rsidR="001161B5" w:rsidRPr="001161B5" w:rsidRDefault="001161B5" w:rsidP="001161B5">
      <w:pPr>
        <w:spacing w:after="0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lastRenderedPageBreak/>
        <w:t xml:space="preserve">Острицы ухудшают </w:t>
      </w:r>
      <w:proofErr w:type="gramStart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расщепление</w:t>
      </w:r>
      <w:proofErr w:type="gramEnd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 и усвоение пищи, снижают кислотность желудочного сока, осложняют течение </w:t>
      </w:r>
      <w:hyperlink r:id="rId16" w:history="1">
        <w:r w:rsidRPr="001161B5">
          <w:rPr>
            <w:rFonts w:ascii="&amp;quot" w:eastAsia="Times New Roman" w:hAnsi="&amp;quot" w:cs="Times New Roman"/>
            <w:color w:val="DE5F10"/>
            <w:sz w:val="28"/>
            <w:szCs w:val="28"/>
            <w:u w:val="single"/>
            <w:lang w:eastAsia="ru-RU"/>
          </w:rPr>
          <w:t>кишечных инфекций</w:t>
        </w:r>
      </w:hyperlink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, угнетают иммунную систему. Описаны случаи перфорации прямой кишки, в результате которой нематоды вышли в брюшную полость и спровоцировали перитонит.</w:t>
      </w:r>
    </w:p>
    <w:p w:rsidR="001161B5" w:rsidRPr="001161B5" w:rsidRDefault="001161B5" w:rsidP="001161B5">
      <w:pPr>
        <w:spacing w:before="225" w:after="45" w:line="600" w:lineRule="atLeast"/>
        <w:textAlignment w:val="baseline"/>
        <w:outlineLvl w:val="1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Причины и пути заражения острицами</w:t>
      </w:r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noProof/>
          <w:color w:val="3C454F"/>
          <w:sz w:val="28"/>
          <w:szCs w:val="28"/>
          <w:lang w:eastAsia="ru-RU"/>
        </w:rPr>
        <w:drawing>
          <wp:inline distT="0" distB="0" distL="0" distR="0">
            <wp:extent cx="5715000" cy="2971800"/>
            <wp:effectExtent l="19050" t="0" r="0" b="0"/>
            <wp:docPr id="2" name="Рисунок 2" descr="острицами можно заразиться через грязные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трицами можно заразиться через грязные рук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Источником гельминтоза является больные люди, чаще всего это маленькие дети и школьники. Именно от них заражаются взрослые члены семьи и родственники.</w:t>
      </w:r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Яйца остриц, отложенные в промежности и </w:t>
      </w:r>
      <w:proofErr w:type="spellStart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перианальных</w:t>
      </w:r>
      <w:proofErr w:type="spellEnd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 складках, уже через 5 часов становятся контагиозными. Заражение энтеробиозом происходит при расчесывании зудящих мест и перенесении личинок остриц с рук на окружающие предметы, постельное белье, полотенца, одежду, ручки дверей.</w:t>
      </w:r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Таким же путем происходит и самозаражение. Яйца с загрязненных рук попадают в рот или нос, заглатываются и оказываются в кишечнике.</w:t>
      </w:r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Другие пути заражения острицами (пищевой, </w:t>
      </w:r>
      <w:proofErr w:type="gramStart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водный</w:t>
      </w:r>
      <w:proofErr w:type="gramEnd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) имеют меньшее значение, хотя о воздушном способе передачи инфекции следует упомянуть отдельно. Особую актуальность он приобретает в летнее время, когда мухи, комары и другие насекомые легко переносят личинки остриц на далекие расстояния, загрязняя ими продукты питания и предметы.</w:t>
      </w:r>
    </w:p>
    <w:p w:rsidR="001161B5" w:rsidRPr="00607E52" w:rsidRDefault="001161B5" w:rsidP="001161B5">
      <w:pPr>
        <w:spacing w:line="375" w:lineRule="atLeast"/>
        <w:jc w:val="center"/>
        <w:textAlignment w:val="baseline"/>
        <w:rPr>
          <w:rFonts w:ascii="&amp;quot" w:eastAsia="Times New Roman" w:hAnsi="&amp;quot" w:cs="Times New Roman"/>
          <w:b/>
          <w:i/>
          <w:iCs/>
          <w:color w:val="3B464F"/>
          <w:sz w:val="28"/>
          <w:szCs w:val="28"/>
          <w:lang w:eastAsia="ru-RU"/>
        </w:rPr>
      </w:pPr>
      <w:r w:rsidRPr="00607E52">
        <w:rPr>
          <w:rFonts w:ascii="&amp;quot" w:eastAsia="Times New Roman" w:hAnsi="&amp;quot" w:cs="Times New Roman"/>
          <w:b/>
          <w:i/>
          <w:iCs/>
          <w:color w:val="3B464F"/>
          <w:sz w:val="28"/>
          <w:szCs w:val="28"/>
          <w:lang w:eastAsia="ru-RU"/>
        </w:rPr>
        <w:t>Таким образом, основные причины заражения острицами — несоблюдение правил личной гигиены и употребление в пищу загрязненных продуктов. Степень распространения остриц во многом зависит от условий проживания человека, санитарного состояния помещения и наличия навыков профилактики.</w:t>
      </w:r>
    </w:p>
    <w:p w:rsidR="001161B5" w:rsidRPr="00607E52" w:rsidRDefault="001161B5" w:rsidP="00607E52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7E5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Симптомы энтеробиоза</w:t>
      </w:r>
    </w:p>
    <w:p w:rsidR="001161B5" w:rsidRDefault="001161B5" w:rsidP="00607E52">
      <w:pPr>
        <w:pStyle w:val="a8"/>
        <w:rPr>
          <w:rFonts w:ascii="Times New Roman" w:hAnsi="Times New Roman" w:cs="Times New Roman"/>
          <w:color w:val="3C454F"/>
          <w:sz w:val="28"/>
          <w:szCs w:val="28"/>
          <w:lang w:eastAsia="ru-RU"/>
        </w:rPr>
      </w:pPr>
      <w:r w:rsidRPr="00607E52">
        <w:rPr>
          <w:rFonts w:ascii="Times New Roman" w:hAnsi="Times New Roman" w:cs="Times New Roman"/>
          <w:color w:val="3C454F"/>
          <w:sz w:val="28"/>
          <w:szCs w:val="28"/>
          <w:lang w:eastAsia="ru-RU"/>
        </w:rPr>
        <w:t>Инкубационный период гельминтоза составляет 1–1,5 месяца. Интенсивность клинической картины зависит от состояния иммунной системы человека и количества занесенных в организм нематод. Как правило, у взрослых пациентов симптомы присутствия остриц менее выражены, а сама инвазия протекает легче и быстрее излечивается.</w:t>
      </w:r>
    </w:p>
    <w:p w:rsidR="00607E52" w:rsidRPr="00607E52" w:rsidRDefault="00607E52" w:rsidP="00607E52">
      <w:pPr>
        <w:pStyle w:val="a8"/>
        <w:rPr>
          <w:rFonts w:ascii="Times New Roman" w:hAnsi="Times New Roman" w:cs="Times New Roman"/>
          <w:color w:val="3C454F"/>
          <w:sz w:val="28"/>
          <w:szCs w:val="28"/>
          <w:lang w:eastAsia="ru-RU"/>
        </w:rPr>
      </w:pPr>
    </w:p>
    <w:p w:rsidR="001161B5" w:rsidRPr="00607E52" w:rsidRDefault="001161B5" w:rsidP="00607E52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7E52">
        <w:rPr>
          <w:rFonts w:ascii="Times New Roman" w:hAnsi="Times New Roman" w:cs="Times New Roman"/>
          <w:b/>
          <w:sz w:val="28"/>
          <w:szCs w:val="28"/>
          <w:lang w:eastAsia="ru-RU"/>
        </w:rPr>
        <w:t>Острый период</w:t>
      </w:r>
    </w:p>
    <w:p w:rsidR="001161B5" w:rsidRDefault="001161B5" w:rsidP="00607E52">
      <w:pPr>
        <w:pStyle w:val="a8"/>
        <w:rPr>
          <w:rFonts w:ascii="Times New Roman" w:hAnsi="Times New Roman" w:cs="Times New Roman"/>
          <w:color w:val="3C454F"/>
          <w:sz w:val="28"/>
          <w:szCs w:val="28"/>
          <w:lang w:eastAsia="ru-RU"/>
        </w:rPr>
      </w:pPr>
      <w:r w:rsidRPr="00607E52">
        <w:rPr>
          <w:rFonts w:ascii="Times New Roman" w:hAnsi="Times New Roman" w:cs="Times New Roman"/>
          <w:color w:val="3C454F"/>
          <w:sz w:val="28"/>
          <w:szCs w:val="28"/>
          <w:lang w:eastAsia="ru-RU"/>
        </w:rPr>
        <w:t xml:space="preserve">Ранняя стадия энтеробиоза описана недостаточно подробно. Пациенты в этот период чаще всего жалуются на дискомфорт в животе, </w:t>
      </w:r>
      <w:hyperlink r:id="rId18" w:history="1">
        <w:r w:rsidRPr="00607E52">
          <w:rPr>
            <w:rFonts w:ascii="Times New Roman" w:hAnsi="Times New Roman" w:cs="Times New Roman"/>
            <w:color w:val="DE5F10"/>
            <w:sz w:val="28"/>
            <w:szCs w:val="28"/>
            <w:u w:val="single"/>
            <w:lang w:eastAsia="ru-RU"/>
          </w:rPr>
          <w:t>тошноту</w:t>
        </w:r>
      </w:hyperlink>
      <w:r w:rsidRPr="00607E52">
        <w:rPr>
          <w:rFonts w:ascii="Times New Roman" w:hAnsi="Times New Roman" w:cs="Times New Roman"/>
          <w:color w:val="3C454F"/>
          <w:sz w:val="28"/>
          <w:szCs w:val="28"/>
          <w:lang w:eastAsia="ru-RU"/>
        </w:rPr>
        <w:t xml:space="preserve"> и слабость по утрам, частый, но вполне оформленный стул. Другие сколько-нибудь существенные признаки энтеробиоза отсутствуют.</w:t>
      </w:r>
    </w:p>
    <w:p w:rsidR="00607E52" w:rsidRPr="00607E52" w:rsidRDefault="00607E52" w:rsidP="00607E52">
      <w:pPr>
        <w:pStyle w:val="a8"/>
        <w:rPr>
          <w:rFonts w:ascii="Times New Roman" w:hAnsi="Times New Roman" w:cs="Times New Roman"/>
          <w:color w:val="3C454F"/>
          <w:sz w:val="28"/>
          <w:szCs w:val="28"/>
          <w:lang w:eastAsia="ru-RU"/>
        </w:rPr>
      </w:pPr>
    </w:p>
    <w:p w:rsidR="001161B5" w:rsidRPr="00607E52" w:rsidRDefault="001161B5" w:rsidP="00607E52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7E52">
        <w:rPr>
          <w:rFonts w:ascii="Times New Roman" w:hAnsi="Times New Roman" w:cs="Times New Roman"/>
          <w:b/>
          <w:sz w:val="28"/>
          <w:szCs w:val="28"/>
          <w:lang w:eastAsia="ru-RU"/>
        </w:rPr>
        <w:t>Хроническая форма</w:t>
      </w:r>
    </w:p>
    <w:p w:rsidR="001161B5" w:rsidRDefault="001161B5" w:rsidP="00607E52">
      <w:pPr>
        <w:pStyle w:val="a8"/>
        <w:rPr>
          <w:rFonts w:ascii="Times New Roman" w:hAnsi="Times New Roman" w:cs="Times New Roman"/>
          <w:color w:val="3C454F"/>
          <w:sz w:val="28"/>
          <w:szCs w:val="28"/>
          <w:lang w:eastAsia="ru-RU"/>
        </w:rPr>
      </w:pPr>
      <w:r w:rsidRPr="00607E52">
        <w:rPr>
          <w:rFonts w:ascii="Times New Roman" w:hAnsi="Times New Roman" w:cs="Times New Roman"/>
          <w:color w:val="3C454F"/>
          <w:sz w:val="28"/>
          <w:szCs w:val="28"/>
          <w:lang w:eastAsia="ru-RU"/>
        </w:rPr>
        <w:t>В хроническую стадию гельминтоз вступает через 1–2 месяца с момента инфицирования. Симптомы в этот период могут усилиться либо остаться на прежнем уровне. В некоторых случаях пациенты не замечают никаких изменений со стороны самочувствия.</w:t>
      </w:r>
    </w:p>
    <w:p w:rsidR="00607E52" w:rsidRPr="00607E52" w:rsidRDefault="00607E52" w:rsidP="00607E52">
      <w:pPr>
        <w:pStyle w:val="a8"/>
        <w:rPr>
          <w:rFonts w:ascii="Times New Roman" w:hAnsi="Times New Roman" w:cs="Times New Roman"/>
          <w:color w:val="3C454F"/>
          <w:sz w:val="28"/>
          <w:szCs w:val="28"/>
          <w:lang w:eastAsia="ru-RU"/>
        </w:rPr>
      </w:pPr>
      <w:bookmarkStart w:id="0" w:name="_GoBack"/>
      <w:bookmarkEnd w:id="0"/>
    </w:p>
    <w:p w:rsidR="001161B5" w:rsidRPr="001161B5" w:rsidRDefault="001161B5" w:rsidP="001161B5">
      <w:pPr>
        <w:spacing w:after="0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b/>
          <w:bCs/>
          <w:color w:val="3C454F"/>
          <w:sz w:val="28"/>
          <w:szCs w:val="28"/>
          <w:lang w:eastAsia="ru-RU"/>
        </w:rPr>
        <w:t>Хронический энтеробиоз у взрослых проявляется следующим образом:</w:t>
      </w:r>
    </w:p>
    <w:p w:rsidR="001161B5" w:rsidRPr="001161B5" w:rsidRDefault="001161B5" w:rsidP="001161B5">
      <w:pPr>
        <w:numPr>
          <w:ilvl w:val="0"/>
          <w:numId w:val="3"/>
        </w:numPr>
        <w:spacing w:after="15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зуд в области анального отверстия, усиливающийся в ночное время;</w:t>
      </w:r>
    </w:p>
    <w:p w:rsidR="001161B5" w:rsidRPr="001161B5" w:rsidRDefault="001161B5" w:rsidP="001161B5">
      <w:pPr>
        <w:numPr>
          <w:ilvl w:val="0"/>
          <w:numId w:val="3"/>
        </w:numPr>
        <w:spacing w:after="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метеоризм и </w:t>
      </w:r>
      <w:hyperlink r:id="rId19" w:history="1">
        <w:r w:rsidRPr="001161B5">
          <w:rPr>
            <w:rFonts w:ascii="&amp;quot" w:eastAsia="Times New Roman" w:hAnsi="&amp;quot" w:cs="Times New Roman"/>
            <w:color w:val="DE5F10"/>
            <w:sz w:val="28"/>
            <w:szCs w:val="28"/>
            <w:u w:val="single"/>
            <w:lang w:eastAsia="ru-RU"/>
          </w:rPr>
          <w:t>газы в кишечнике</w:t>
        </w:r>
      </w:hyperlink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;</w:t>
      </w:r>
    </w:p>
    <w:p w:rsidR="001161B5" w:rsidRPr="001161B5" w:rsidRDefault="001161B5" w:rsidP="001161B5">
      <w:pPr>
        <w:numPr>
          <w:ilvl w:val="0"/>
          <w:numId w:val="3"/>
        </w:numPr>
        <w:spacing w:after="15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боли и чувство тяжести в </w:t>
      </w:r>
      <w:proofErr w:type="spellStart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эпигастральной</w:t>
      </w:r>
      <w:proofErr w:type="spellEnd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 области;</w:t>
      </w:r>
    </w:p>
    <w:p w:rsidR="001161B5" w:rsidRPr="001161B5" w:rsidRDefault="001161B5" w:rsidP="001161B5">
      <w:pPr>
        <w:numPr>
          <w:ilvl w:val="0"/>
          <w:numId w:val="3"/>
        </w:numPr>
        <w:spacing w:after="15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proofErr w:type="gramStart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ночной</w:t>
      </w:r>
      <w:proofErr w:type="gramEnd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 </w:t>
      </w:r>
      <w:proofErr w:type="spellStart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энурез</w:t>
      </w:r>
      <w:proofErr w:type="spellEnd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, бессонница;</w:t>
      </w:r>
    </w:p>
    <w:p w:rsidR="001161B5" w:rsidRPr="001161B5" w:rsidRDefault="001161B5" w:rsidP="001161B5">
      <w:pPr>
        <w:numPr>
          <w:ilvl w:val="0"/>
          <w:numId w:val="3"/>
        </w:numPr>
        <w:spacing w:after="150" w:line="300" w:lineRule="atLeast"/>
        <w:ind w:left="0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снижение работоспособности, повышенная утомляемость, раздражительность.</w:t>
      </w:r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br/>
        <w:t xml:space="preserve">Наиболее значимый признак остриц — зуд в области анального отверстия, возникающий по ночам, — объясняется выходом самок наружу. Мучительное ощущение продолжается в течение 4–5 суток, затем исчезает и снова возникает через 2–3 недели. Такое чередование связано с созреванием молодых особей, </w:t>
      </w:r>
      <w:proofErr w:type="gramStart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вызванном</w:t>
      </w:r>
      <w:proofErr w:type="gramEnd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 xml:space="preserve"> </w:t>
      </w:r>
      <w:proofErr w:type="spellStart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самоинвазией</w:t>
      </w:r>
      <w:proofErr w:type="spellEnd"/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.</w:t>
      </w:r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Неврологические симптомы заражения острицами проявляются ухудшением познавательных процессов, памяти и внимания, возникновением проблем в общении с другими людьми, головными болями, замкнутостью.</w:t>
      </w:r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noProof/>
          <w:color w:val="3C454F"/>
          <w:sz w:val="28"/>
          <w:szCs w:val="28"/>
          <w:lang w:eastAsia="ru-RU"/>
        </w:rPr>
        <w:lastRenderedPageBreak/>
        <w:drawing>
          <wp:inline distT="0" distB="0" distL="0" distR="0">
            <wp:extent cx="5715000" cy="3429000"/>
            <wp:effectExtent l="19050" t="0" r="0" b="0"/>
            <wp:docPr id="3" name="Рисунок 3" descr="энтеробиоз часто сопровождается головными бо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нтеробиоз часто сопровождается головными болями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Вообще, признаков присутствия в организме остриц множество, причем не все они специфичные. Поэтому большинство пациентов активно лечатся от гастрита, колита или невроза, даже не подозревая о глистной инвазии.</w:t>
      </w:r>
    </w:p>
    <w:p w:rsidR="001161B5" w:rsidRPr="001161B5" w:rsidRDefault="001161B5" w:rsidP="001161B5">
      <w:pPr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При малом количестве паразитов недуг вовсе может протекать незаметно, однако это не значит, что острицы не вредят здоровью. При длительном течении энтеробиоза развиваются клинические симптомы анемии. У многих пациентов ухудшается состояние кожи, волос и ногтей, появляются трещины в уголках рта.</w:t>
      </w:r>
    </w:p>
    <w:p w:rsidR="001161B5" w:rsidRPr="001161B5" w:rsidRDefault="001161B5" w:rsidP="001161B5">
      <w:pPr>
        <w:shd w:val="clear" w:color="auto" w:fill="EE9200"/>
        <w:spacing w:after="0" w:line="450" w:lineRule="atLeast"/>
        <w:textAlignment w:val="baseline"/>
        <w:outlineLvl w:val="1"/>
        <w:rPr>
          <w:rFonts w:ascii="&amp;quot" w:eastAsia="Times New Roman" w:hAnsi="&amp;quot" w:cs="Times New Roman"/>
          <w:b/>
          <w:color w:val="FFFFF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b/>
          <w:color w:val="FFFFFF"/>
          <w:sz w:val="28"/>
          <w:szCs w:val="28"/>
          <w:lang w:eastAsia="ru-RU"/>
        </w:rPr>
        <w:t>К какому врачу обращаться при заражении острицами</w:t>
      </w:r>
    </w:p>
    <w:p w:rsidR="001161B5" w:rsidRPr="001161B5" w:rsidRDefault="001161B5" w:rsidP="001161B5">
      <w:pPr>
        <w:shd w:val="clear" w:color="auto" w:fill="EE9200"/>
        <w:spacing w:after="135"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При подозрении на энтеробиоз следует немедленно записаться на прием к врачу-инфекционисту. Чем раньше будет начато лечение, тем меньше вреда нанесет острица.</w:t>
      </w:r>
    </w:p>
    <w:p w:rsidR="001161B5" w:rsidRPr="001161B5" w:rsidRDefault="001161B5" w:rsidP="001161B5">
      <w:pPr>
        <w:shd w:val="clear" w:color="auto" w:fill="EE9200"/>
        <w:spacing w:line="300" w:lineRule="atLeast"/>
        <w:textAlignment w:val="baseline"/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</w:pPr>
      <w:r w:rsidRPr="001161B5">
        <w:rPr>
          <w:rFonts w:ascii="&amp;quot" w:eastAsia="Times New Roman" w:hAnsi="&amp;quot" w:cs="Times New Roman"/>
          <w:color w:val="3C454F"/>
          <w:sz w:val="28"/>
          <w:szCs w:val="28"/>
          <w:lang w:eastAsia="ru-RU"/>
        </w:rPr>
        <w:t>Если такого специалиста в городской поликлинике нет, рекомендуется взять талон к участковому терапевту. Доктор назначит обследование и по его результатам решит, что делать дальше.</w:t>
      </w:r>
    </w:p>
    <w:p w:rsidR="00AE17EC" w:rsidRPr="001161B5" w:rsidRDefault="00AE17EC">
      <w:pPr>
        <w:rPr>
          <w:sz w:val="28"/>
          <w:szCs w:val="28"/>
        </w:rPr>
      </w:pPr>
    </w:p>
    <w:sectPr w:rsidR="00AE17EC" w:rsidRPr="001161B5" w:rsidSect="00AE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1F2B"/>
    <w:multiLevelType w:val="multilevel"/>
    <w:tmpl w:val="D6C4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051C5"/>
    <w:multiLevelType w:val="multilevel"/>
    <w:tmpl w:val="062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C3522"/>
    <w:multiLevelType w:val="multilevel"/>
    <w:tmpl w:val="3828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1B5"/>
    <w:rsid w:val="001161B5"/>
    <w:rsid w:val="004D0B04"/>
    <w:rsid w:val="00607E52"/>
    <w:rsid w:val="00A90932"/>
    <w:rsid w:val="00AE17EC"/>
    <w:rsid w:val="00B1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EC"/>
  </w:style>
  <w:style w:type="paragraph" w:styleId="1">
    <w:name w:val="heading 1"/>
    <w:basedOn w:val="a"/>
    <w:link w:val="10"/>
    <w:uiPriority w:val="9"/>
    <w:qFormat/>
    <w:rsid w:val="00116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6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6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6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61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Подзаголовок1"/>
    <w:basedOn w:val="a0"/>
    <w:rsid w:val="001161B5"/>
  </w:style>
  <w:style w:type="character" w:styleId="a3">
    <w:name w:val="Hyperlink"/>
    <w:basedOn w:val="a0"/>
    <w:uiPriority w:val="99"/>
    <w:semiHidden/>
    <w:unhideWhenUsed/>
    <w:rsid w:val="001161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61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1B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07E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3693">
          <w:blockQuote w:val="1"/>
          <w:marLeft w:val="0"/>
          <w:marRight w:val="0"/>
          <w:marTop w:val="420"/>
          <w:marBottom w:val="600"/>
          <w:divBdr>
            <w:top w:val="single" w:sz="12" w:space="10" w:color="E1E5E5"/>
            <w:left w:val="none" w:sz="0" w:space="0" w:color="auto"/>
            <w:bottom w:val="single" w:sz="12" w:space="10" w:color="E1E5E5"/>
            <w:right w:val="none" w:sz="0" w:space="0" w:color="auto"/>
          </w:divBdr>
        </w:div>
        <w:div w:id="19926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55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kt.ru/parazity/enterobioz.html" TargetMode="External"/><Relationship Id="rId13" Type="http://schemas.openxmlformats.org/officeDocument/2006/relationships/hyperlink" Target="https://zhkt.ru/parazity/enterobioz.html" TargetMode="External"/><Relationship Id="rId18" Type="http://schemas.openxmlformats.org/officeDocument/2006/relationships/hyperlink" Target="https://zhkt.ru/zheludok/toshnit-i-bolit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zhkt.ru/parazity/enterobioz.html" TargetMode="External"/><Relationship Id="rId12" Type="http://schemas.openxmlformats.org/officeDocument/2006/relationships/hyperlink" Target="https://zhkt.ru/parazity/enterobioz.html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zhkt.ru/kishechnik/infekcii.html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hkt.ru/parazity/enterobioz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hkt.ru/parazity/enterobioz.html" TargetMode="External"/><Relationship Id="rId10" Type="http://schemas.openxmlformats.org/officeDocument/2006/relationships/hyperlink" Target="https://zhkt.ru/parazity/enterobioz.html" TargetMode="External"/><Relationship Id="rId19" Type="http://schemas.openxmlformats.org/officeDocument/2006/relationships/hyperlink" Target="https://zhkt.ru/kishechnik/gaz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kt.ru/parazity/enterobioz.html" TargetMode="External"/><Relationship Id="rId14" Type="http://schemas.openxmlformats.org/officeDocument/2006/relationships/hyperlink" Target="https://zhkt.ru/parazity/enterobioz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</dc:creator>
  <cp:lastModifiedBy>Солнышко</cp:lastModifiedBy>
  <cp:revision>2</cp:revision>
  <dcterms:created xsi:type="dcterms:W3CDTF">2018-12-13T05:23:00Z</dcterms:created>
  <dcterms:modified xsi:type="dcterms:W3CDTF">2018-12-13T05:49:00Z</dcterms:modified>
</cp:coreProperties>
</file>